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8AE8" w14:textId="03140C73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0A2123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bookmarkStart w:id="0" w:name="_GoBack"/>
      <w:bookmarkEnd w:id="0"/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E7078F">
        <w:rPr>
          <w:rFonts w:ascii="Arial" w:hAnsi="Arial" w:cs="Arial"/>
          <w:color w:val="383D42"/>
          <w:sz w:val="24"/>
          <w:szCs w:val="24"/>
          <w:u w:val="single"/>
        </w:rPr>
        <w:t>Dual-</w:t>
      </w:r>
      <w:r w:rsidR="00344888">
        <w:rPr>
          <w:rFonts w:ascii="Arial" w:hAnsi="Arial" w:cs="Arial"/>
          <w:color w:val="383D42"/>
          <w:sz w:val="24"/>
          <w:szCs w:val="24"/>
          <w:u w:val="single"/>
        </w:rPr>
        <w:t>Reflective Solar Control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Films</w:t>
      </w:r>
    </w:p>
    <w:p w14:paraId="525AD70C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01F8CF5D" w14:textId="68EBB456" w:rsidR="0014319F" w:rsidRPr="00AC548C" w:rsidRDefault="00AC548C">
      <w:r w:rsidRPr="00AC548C">
        <w:rPr>
          <w:rFonts w:ascii="Arial" w:hAnsi="Arial" w:cs="Arial"/>
          <w:color w:val="383D42"/>
        </w:rPr>
        <w:t>If you appreciate the exterior look and impressive solar benefits of reflective film but prefer outdoor evening views to a mirror-like effect, the films in our Dual-Reflective Series for Commercial Buildings are perfect for you. The technology pairs a reflective outside-facing layer with a subtler inside-facing layer.</w:t>
      </w:r>
      <w:r w:rsidRPr="00AC548C">
        <w:t xml:space="preserve"> </w:t>
      </w:r>
      <w:r w:rsidR="00CF4758">
        <w:rPr>
          <w:rFonts w:ascii="Arial" w:hAnsi="Arial" w:cs="Arial"/>
          <w:color w:val="383D42"/>
        </w:rPr>
        <w:t xml:space="preserve">Visit our website [inset website] to learn more. </w:t>
      </w:r>
      <w:r w:rsidR="00CF4758" w:rsidRPr="004F7244">
        <w:rPr>
          <w:rFonts w:ascii="Arial" w:hAnsi="Arial" w:cs="Arial"/>
          <w:color w:val="383D42"/>
        </w:rPr>
        <w:t xml:space="preserve"> </w:t>
      </w:r>
    </w:p>
    <w:p w14:paraId="4137DAC2" w14:textId="77777777" w:rsidR="00AC548C" w:rsidRPr="00E7078F" w:rsidRDefault="00AC548C"/>
    <w:sectPr w:rsidR="00AC548C" w:rsidRPr="00E707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35DD1"/>
    <w:rsid w:val="000A2123"/>
    <w:rsid w:val="00111226"/>
    <w:rsid w:val="001172EA"/>
    <w:rsid w:val="0014319F"/>
    <w:rsid w:val="00154601"/>
    <w:rsid w:val="00344888"/>
    <w:rsid w:val="00744CCA"/>
    <w:rsid w:val="00866920"/>
    <w:rsid w:val="008B3C34"/>
    <w:rsid w:val="00AC548C"/>
    <w:rsid w:val="00B32E24"/>
    <w:rsid w:val="00CF4758"/>
    <w:rsid w:val="00E7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846C9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5</cp:revision>
  <dcterms:created xsi:type="dcterms:W3CDTF">2017-11-28T19:10:00Z</dcterms:created>
  <dcterms:modified xsi:type="dcterms:W3CDTF">2018-05-07T09:46:00Z</dcterms:modified>
</cp:coreProperties>
</file>